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"Заблудился я в небе..."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Заблудился я в небе - что делать?
          <w:br/>
          Тот, кому оно близко,- ответь!
          <w:br/>
          Легче было вам, Дантовых девять
          <w:br/>
          Атлетических дисков, звенеть.
          <w:br/>
          <w:br/>
          Не разнять меня с жизнью: ей снится
          <w:br/>
          Убивать и сейчас же ласкать,
          <w:br/>
          Чтобы в уши, в глаза и в глазницы
          <w:br/>
          Флорентийская била тоска.
          <w:br/>
          <w:br/>
          Не кладите же мне, не кладите
          <w:br/>
          Остроласковый лавр на виски,
          <w:br/>
          Лучше сердце мое разорвите
          <w:br/>
          Вы на синего звона куски...
          <w:br/>
          <w:br/>
          И когда я усну, отслуживши,
          <w:br/>
          Всех живущих прижизненный друг,
          <w:br/>
          Он раздастся и глубже и выше -
          <w:br/>
          Отклик неба - в остывшую грудь.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2021-11-10T10:48:11+03:00</dcterms:created>
  <dcterms:modified xsi:type="dcterms:W3CDTF">2021-11-10T10:48:11+03:00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