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помнить всё на свете,
          <w:br/>
           Ставить всё в вину судьбе,—
          <w:br/>
           Мы бы, как в потемках дети,
          <w:br/>
           Заблудились бы в себе.
          <w:br/>
          <w:br/>
          Утонув в обидах мелких,
          <w:br/>
           Позабыв дороги все,
          <w:br/>
           Мы кружились бы, как белки
          <w:br/>
           В безысходном колесе.
          <w:br/>
          <w:br/>
          Памяти союзник строгий
          <w:br/>
           Забывание — оно
          <w:br/>
           За нее всегда в тревоге,
          <w:br/>
           Вечно вдаль устремлено.
          <w:br/>
          <w:br/>
          Глядя в облачные дали,
          <w:br/>
           Слыша дальние грома,
          <w:br/>
           Зерна счастья и печали
          <w:br/>
           Честно сыпьте в закрома,—
          <w:br/>
          <w:br/>
          Отметая от былого
          <w:br/>
           За незримую черту
          <w:br/>
           Цепкой зависти полову,
          <w:br/>
           Мелких распрей суету.
          <w:br/>
          <w:br/>
          Очищайте забываньем
          <w:br/>
           Закрома души своей,—
          <w:br/>
           Чтобы хлеб воспоминаний
          <w:br/>
           Не горчил на склоне 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2022-04-23T17:34:35+03:00</dcterms:created>
  <dcterms:modified xsi:type="dcterms:W3CDTF">2022-04-23T17:34:35+03:00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