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 день рожденья твоего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 день рожденья твоего.
          <w:br/>
           Друг мой. Чем же я его отмечу?
          <w:br/>
           Если бы поверить в нашу встречу!
          <w:br/>
           Больше мне не надо ничего.
          <w:br/>
          <w:br/>
          Ночью здесь такая тишина!
          <w:br/>
           Звезды опускаются на крышу,
          <w:br/>
           Но, как все, я здесь оглушена
          <w:br/>
           Грохотом, которого не слышу.
          <w:br/>
          <w:br/>
          Неужели ото всех смертей
          <w:br/>
           Откупились мы любовью к детям?
          <w:br/>
           Неужели родине своей
          <w:br/>
           За себя достойно не ответим?
          <w:br/>
          <w:br/>
          Это вздор! Не время клевете
          <w:br/>
           И не место ложному смиренью,
          <w:br/>
           Но за что же мы уже не те?
          <w:br/>
           Кто мы в этом диком измеренье?..
          <w:br/>
          <w:br/>
          Завтра день рожденья твоего.
          <w:br/>
           Друг мой, чем же я тебе отвечу?
          <w:br/>
           Если бы поверить в нашу встречу!
          <w:br/>
           Больше мне не надо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2022-04-23T18:52:10+03:00</dcterms:created>
  <dcterms:modified xsi:type="dcterms:W3CDTF">2022-04-23T18:52:10+03:00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