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"Задебренные лесом кручи..."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Задебренные лесом кручи:
          <w:br/>
          Когда-то там, на высоте,
          <w:br/>
          Рубили деды сруб горючий
          <w:br/>
          И пели о своем Христе.
          <w:br/>
          <w:br/>
          Теперь пастуший кнут не свистнет,
          <w:br/>
          И песни не споет свирель.
          <w:br/>
          Лишь мох сырой с обрыва виснет,
          <w:br/>
          Как ведьмы сбитая кудель.
          <w:br/>
          <w:br/>
          Навеки непробудной тенью
          <w:br/>
          Ресницы мхов опушены,
          <w:br/>
          Спят, убаюканные ленью
          <w:br/>
          Людской врагини — тишины.
          <w:br/>
          <w:br/>
          И человек печальной цапли
          <w:br/>
          С болотной кочки не спугнет,
          <w:br/>
          Но в каждой тихой, ржавой капле —
          <w:br/>
          Зачало рек, озер, болот.
          <w:br/>
          <w:br/>
          И капли ржавые, лесные,
          <w:br/>
          Родясь в глуши и темноте,
          <w:br/>
          Несут испуганной России
          <w:br/>
          Весть о сжигающем Христе.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2021-11-10T19:05:24+03:00</dcterms:created>
  <dcterms:modified xsi:type="dcterms:W3CDTF">2021-11-10T19:05:24+03:00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