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Заздравная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любится, чем дышится,
          <w:br/>
           Душа чем ваша полнится,
          <w:br/>
           То в голосе услышится,
          <w:br/>
           То в песенке припомнится.
          <w:br/>
          <w:br/>
          А мы споем о родине,
          <w:br/>
           С которой столько связано,
          <w:br/>
           С которой столько пройдено
          <w:br/>
           Хорошего и разного!
          <w:br/>
          <w:br/>
          Тяжелое — забудется.
          <w:br/>
           Хорошее — останется.
          <w:br/>
           Что с родиною сбудется,
          <w:br/>
           То и с народом станется.
          <w:br/>
          <w:br/>
          С ее лугами, нивами,
          <w:br/>
           С ее лесами-чащами;
          <w:br/>
           Была б она счастливою,
          <w:br/>
           А мы-то будем счастливы.
          <w:br/>
          <w:br/>
          И сколько с ней ни пройдено,-
          <w:br/>
           Усталыми не скажемся
          <w:br/>
           И песню спеть о родине
          <w:br/>
           С друзьями не откажемся!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2022-04-22T02:43:30+03:00</dcterms:created>
  <dcterms:modified xsi:type="dcterms:W3CDTF">2022-04-22T02:43:30+03:00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