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Зазимки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Открыли дверь, и в кухню паром
          <w:br/>
          Вкатился воздух со двора,
          <w:br/>
          И всё мгновенно стало старым,
          <w:br/>
          Как в детстве в те же вечера.
          <w:br/>
          <w:br/>
          Сухая, тихая погода.
          <w:br/>
          На улице, шагах в пяти,
          <w:br/>
          Стоит, стыдясь, зима у входа
          <w:br/>
          И не решается войти.
          <w:br/>
          <w:br/>
          Зима, и всё опять впервые.
          <w:br/>
          В седые дали ноября
          <w:br/>
          Уходят ветлы, как слепые
          <w:br/>
          Без палки и поводыря.
          <w:br/>
          <w:br/>
          Во льду река и мерзлый тальник,
          <w:br/>
          А поперек, на голый лед,
          <w:br/>
          Как зеркало на подзеркальник,
          <w:br/>
          Поставлен черный небосвод.
          <w:br/>
          <w:br/>
          Пред ним стоит на перекрестке,
          <w:br/>
          Который полузанесло,
          <w:br/>
          Береза со звездой в прическе
          <w:br/>
          И смотрится в его стекло.
          <w:br/>
          <w:br/>
          Она подозревает втайне,
          <w:br/>
          Что чудесами в решете
          <w:br/>
          Полна зима на даче крайней,
          <w:br/>
          Как у нее на высоте.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2021-11-10T19:16:19+03:00</dcterms:created>
  <dcterms:modified xsi:type="dcterms:W3CDTF">2021-11-10T19:16:19+03:00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