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Заклинание (Хавват владычица)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Хавват владычица!
          <w:br/>
          Богиня, царица!
          <w:br/>
          Се — я связываю,
          <w:br/>
          Я — Мацлия.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2022-03-19T09:10:46+03:00</dcterms:created>
  <dcterms:modified xsi:type="dcterms:W3CDTF">2022-03-19T09:10:46+03:00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