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правда, что в ночи,
          <w:br/>
          Когда покоятся живые,
          <w:br/>
          И с неба лунные лучи
          <w:br/>
          Скользят на камни гробовые,
          <w:br/>
          О, если правда, что тогда
          <w:br/>
          Пустеют тихие могилы -
          <w:br/>
          Я тень зову, я жду Леилы:
          <w:br/>
          Ко мне, мой друг, сюда, сюда!
          <w:br/>
          <w:br/>
          Явись, возлюбленная тень,
          <w:br/>
          Как ты была перед разлукой,
          <w:br/>
          Бледна, хладна, как зимний день,
          <w:br/>
          Искажена последней мукой.
          <w:br/>
          Приди, как дальная звезда,
          <w:br/>
          Как легкой звук иль дуновенье,
          <w:br/>
          Иль как ужасное виденье,
          <w:br/>
          Мне всё равно, сюда! сюда!..
          <w:br/>
          <w:br/>
          Зову тебя не для того,
          <w:br/>
          Чтоб укорять людей, чья злоба
          <w:br/>
          Убила друга моего,
          <w:br/>
          Иль чтоб изведать тайны гроба,
          <w:br/>
          Не для того, что иногда
          <w:br/>
          Сомненьем мучусь... но тоскуя
          <w:br/>
          Хочу сказать, что всё люблю я,
          <w:br/>
          Что всё я твой: сюда, сюда!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2021-11-10T10:45:35+03:00</dcterms:created>
  <dcterms:modified xsi:type="dcterms:W3CDTF">2021-11-10T10:45:35+03:00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