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тюремных ворот,
          <w:br/>
          Из заохтенских болот,
          <w:br/>
          Путем нехоженым,
          <w:br/>
          Лугом некошеным,
          <w:br/>
          Сквозь ночной кордон,
          <w:br/>
          Под пасхальный звон,
          <w:br/>
          Незваный,
          <w:br/>
          Несуженый,—
          <w:br/>
          Приди ко мне ужинать.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2021-11-10T10:03:59+03:00</dcterms:created>
  <dcterms:modified xsi:type="dcterms:W3CDTF">2021-11-10T10:03:59+03:00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