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Заклинание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Юный маг в пурпуровом хитоне
          <w:br/>
          Говорил нездешние слова,
          <w:br/>
          Перед ней, царицей беззаконий,
          <w:br/>
          Расточал рубины волшебства.
          <w:br/>
          <w:br/>
          Аромат сжигаемых растений
          <w:br/>
          Открывал пространства без границ,
          <w:br/>
          Где носились сумрачные тени,
          <w:br/>
          То на рыб похожи, то на птиц.
          <w:br/>
          <w:br/>
          Плакали невидимые струны,
          <w:br/>
          Огненные плавали столбы,
          <w:br/>
          Гордые военные трибуны
          <w:br/>
          Опускали взоры, как рабы.
          <w:br/>
          <w:br/>
          А царица, тайное тревожа,
          <w:br/>
          Мировой играла крутизной,
          <w:br/>
          И ее атласистая кожа
          <w:br/>
          Опьяняла снежной белизной.
          <w:br/>
          <w:br/>
          Отданный во власть ее причуде,
          <w:br/>
          Юный маг забыл про всё вокруг,
          <w:br/>
          Он смотрел на маленькие груди,
          <w:br/>
          На браслеты вытянутых рук.
          <w:br/>
          <w:br/>
          Юный маг в пурпуровом хитоне
          <w:br/>
          Говорил, как мертвый, не дыша,
          <w:br/>
          Отдал всё царице беззаконий,
          <w:br/>
          Чем была жива его душа.
          <w:br/>
          <w:br/>
          А когда на изумрудах Нила
          <w:br/>
          Месяц закачался и поблек,
          <w:br/>
          Бледная царица уронила
          <w:br/>
          Для него алеющий цветок.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2021-11-10T10:49:13+03:00</dcterms:created>
  <dcterms:modified xsi:type="dcterms:W3CDTF">2021-11-10T10:49:13+03:00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