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Заморские павы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заморских пав краса
          <w:br/>
           Никогда не хмурится!
          <w:br/>
           Перед их красой глаза,
          <w:br/>
           Как от солнца, жмурятся!
          <w:br/>
          <w:br/>
          Истукана вгонят в дрожь
          <w:br/>
           Взоры их испанские!
          <w:br/>
           Только мне милее все ж
          <w:br/>
           Наши-то: рязанские!
          <w:br/>
          <w:br/>
          Эх, ты, Русь моя! С тебя
          <w:br/>
           Глаз не свел ни разу я!
          <w:br/>
           – Эх, ты, русая моя!
          <w:br/>
           Эх, голубоглазая!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2022-04-22T08:57:41+03:00</dcterms:created>
  <dcterms:modified xsi:type="dcterms:W3CDTF">2022-04-22T08:57:41+03:00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