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Запах, запах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Запах, запах
          <w:br/>
          Твоей сигары!
          <w:br/>
          Смуглой сигары
          <w:br/>
          Запах!
          <w:br/>
          Перстни, перья,
          <w:br/>
          Глаза, панамы…
          <w:br/>
          Синяя ночь
          <w:br/>
          Монако.
          <w:br/>
          <w:br/>
          Запах странный,
          <w:br/>
          Немножко затхлый:
          <w:br/>
          В красном тумане —
          <w:br/>
          Запад.
          <w:br/>
          Столб фонарный
          <w:br/>
          И рокот Темзы,
          <w:br/>
          Чем же еще?
          <w:br/>
          Чем же?
          <w:br/>
          <w:br/>
          Ах, Веной!
          <w:br/>
          Духами, сеном,
          <w:br/>
          Открытой сценой,
          <w:br/>
          Изменой!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2022-03-19T00:25:55+03:00</dcterms:created>
  <dcterms:modified xsi:type="dcterms:W3CDTF">2022-03-19T00:25:55+03:00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