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Запечатлеть бегущего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Запечатлеть бегущего мгновенья
          <w:br/>
          Бессильным словом не могу.
          <w:br/>
          На миг недолгий вспыхнет впечатленье, —
          <w:br/>
          И умирает на бегу.
          <w:br/>
          Бегут нестройною семьёю
          <w:br/>
          Черты разрозненных картин
          <w:br/>
          И, в мглу сливаясь, гаснут предо мною,
          <w:br/>
          И я один, опять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2022-03-20T05:07:09+03:00</dcterms:created>
  <dcterms:modified xsi:type="dcterms:W3CDTF">2022-03-20T05:07:09+03:00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