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Зарождение нового дня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Старик умелою рукою
          <w:br/>
           Пихает в трубочку табак.
          <w:br/>
           Кричит кукушка над рекою,
          <w:br/>
           В деревне слышен лай собак.
          <w:br/>
          <w:br/>
          и в гору медленно вползая
          <w:br/>
           Скрипит телега колесом,
          <w:br/>
           Возница воздух рассекая
          <w:br/>
           Махает сломанным кнутом
          <w:br/>
          <w:br/>
          И в тучах светлая Аврора
          <w:br/>
           Сгоняет в дол ночную тень.
          <w:br/>
           Должно быть очень очень скоро
          <w:br/>
           Наступит новый, светлый день.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2022-04-23T08:34:17+03:00</dcterms:created>
  <dcterms:modified xsi:type="dcterms:W3CDTF">2022-04-23T08:34:17+03:00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