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Засветилась вдали, загорелась 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Засветилась вдали, загорелась заря,
          <w:br/>
           Ярко пышет она, разливается,
          <w:br/>
           В поле грустная песня звенит косаря;
          <w:br/>
           Над заливом тростник колыхается.
          <w:br/>
          <w:br/>
          От дерев и кустов полем тени ползут,
          <w:br/>
           Полем тени ползут и сливаются;
          <w:br/>
           В темном небе, вверху, поглядишь — там и тут
          <w:br/>
           Звезды яркие в мгле загораются.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2022-04-23T16:17:54+03:00</dcterms:created>
  <dcterms:modified xsi:type="dcterms:W3CDTF">2022-04-23T16:17:54+03:00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