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Застойное ретро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…Как жалко мне тебя! Ты взял и умер.
          <w:br/>
           Решил дилемму: быть или не быть.
          <w:br/>
           Увы, брат, ни в «Березке» и ни в ГУМе
          <w:br/>
           ни счастья, ни здоровья не купить.
          <w:br/>
          <w:br/>
          Слегка жуликоват и враль немного,
          <w:br/>
           чуть спекулянт, кому попало — друг,
          <w:br/>
           а в общем, если говорить не строго,
          <w:br/>
           нормальный парень, как и все вокруг.
          <w:br/>
          <w:br/>
          Мог выпить, но для жизни без урона,
          <w:br/>
           слукавить мог — не больше, чем иной.
          <w:br/>
           Ну да ведь ты — не белая ворона,
          <w:br/>
           и не начальник ты, и не больной…
          <w:br/>
           Ты умер. А вот время поменялось.
          <w:br/>
           Ты б измениться мог ему под стать!
          <w:br/>
           Но умер, умер ты — какая жалость!
          <w:br/>
           Ты просто не успел хорошим стать.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2022-04-21T23:19:41+03:00</dcterms:created>
  <dcterms:modified xsi:type="dcterms:W3CDTF">2022-04-21T23:19:41+03:00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