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"Затаился в траве и лежу..."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Затаился в траве и лежу,
          <w:br/>
          И усталость мою позабыл,-
          <w:br/>
          У меня ль недостаточно сил?
          <w:br/>
          Я глубоко и долго гляжу.
          <w:br/>
          <w:br/>
          Солнцем на небе сердце горит,
          <w:br/>
          И расширилась небом душа,
          <w:br/>
          И мечта моя ветром летит,
          <w:br/>
          В запредельные страны спеша.
          <w:br/>
          <w:br/>
          И на небе моем облака
          <w:br/>
          То растают, то катятся вновь.
          <w:br/>
          Позабыл, где нога, где рука,
          <w:br/>
          Только в жилах торопится кровь.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2021-11-11T06:17:52+03:00</dcterms:created>
  <dcterms:modified xsi:type="dcterms:W3CDTF">2021-11-11T06:17:52+03:00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