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совсем ещё ребенок –
          <w:br/>
          И ясен взгляд, и голос тонок.
          <w:br/>
          Она совсем ещё дитя –
          <w:br/>
          Живёт играя и шутя.
          <w:br/>
          <w:br/>
          – Давай походим тёмным лесом!
          <w:br/>
          – Давай разбудим соловья!
          <w:br/>
          Там у дороги под навесом
          <w:br/>
          Моя любимая скамья.
          <w:br/>
          <w:br/>
          – Давай сбежим скорее в поле!
          <w:br/>
          – Давай посмотрим на зарю!.. –
          <w:br/>
          Я подчиняюсь поневоле
          <w:br/>
          И тоже что-то говорю.
          <w:br/>
          <w:br/>
          Но чувства борются во мне,
          <w:br/>
          Я в жизни знаю слишком много,
          <w:br/>
          И часто с ней наедине
          <w:br/>
          Мне нелегко и одиноко.
          <w:br/>
          <w:br/>
          И вот она уже грустна,
          <w:br/>
          И вот уже серьёзней встречи,
          <w:br/>
          Совсем запутает она
          <w:br/>
          Клубок моих противоречий!
          <w:br/>
          <w:br/>
          Зачем же мы ходили лесом?
          <w:br/>
          Зачем будили соловья?
          <w:br/>
          Зачем стояла под навесом
          <w:br/>
          Та одинокая скамья?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2022-03-21T08:22:56+03:00</dcterms:created>
  <dcterms:modified xsi:type="dcterms:W3CDTF">2022-03-21T08:22:56+03:00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