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возрастаю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«Зачем возрастаю? —
          <w:br/>
          Снегурка спросила меня. —
          <w:br/>
          Я знаю, что скоро растаю,
          <w:br/>
          Лишь только увижу весёлую стаю,
          <w:br/>
          Растаю, по камням звеня.
          <w:br/>
          И ты позабудешь меня».
          <w:br/>
          Снегурка, узнаешь ты скоро,
          <w:br/>
          Что таять легко;
          <w:br/>
          Растаешь, узнаешь, умрёшь без укора,
          <w:br/>
          Уснёшь глубоко.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2022-03-19T08:18:32+03:00</dcterms:created>
  <dcterms:modified xsi:type="dcterms:W3CDTF">2022-03-19T08:18:32+03:00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