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Зашумела, задрожала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Зашумела, задрожала,
          <w:br/>
          Как смоковницы листва,
          <w:br/>
          До корней затрепетала
          <w:br/>
          С подмосковными Москва.
          <w:br/>
          <w:br/>
          Катит гром свою тележку
          <w:br/>
          По торговой мостовой,
          <w:br/>
          И расхаживает ливень
          <w:br/>
          С длинной плеткой ручьевой.
          <w:br/>
          <w:br/>
          И угодливо поката
          <w:br/>
          Кажется земля, пока
          <w:br/>
          Шум на шум, как брат на брата,
          <w:br/>
          Восстают издалека.
          <w:br/>
          <w:br/>
          Капли прыгают галопом,
          <w:br/>
          Скачут градины гурьбой
          <w:br/>
          С рабским потом, конским топом
          <w:br/>
          И древесною молвой.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2022-03-19T09:45:06+03:00</dcterms:created>
  <dcterms:modified xsi:type="dcterms:W3CDTF">2022-03-19T09:45:06+03:00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