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Заяц-бездельник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Скачет заяц бороздой,
          <w:br/>
          У него карман пустой.
          <w:br/>
          Катя к зайцу подошла,
          <w:br/>
          Калача ему дала,
          <w:br/>
          Подарила медный грошик,
          <w:br/>
          Чтоб купил еды для крошек.
          <w:br/>
          А купил он табаку,
          <w:br/>
          Курит, лежа на боку.
          <w:br/>
          <w:br/>
          Этакий бездельник!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2022-03-21T14:43:56+03:00</dcterms:created>
  <dcterms:modified xsi:type="dcterms:W3CDTF">2022-03-21T14:43:56+03:00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