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Звездный 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Чу! подражая соловью поет
          <w:br/>
           Безумная звезда над садом сонным.
          <w:br/>
           Из дирижабля ангелы на лед
          <w:br/>
           Сойдя молчат с улыбкой благосклонной.
          <w:br/>
          <w:br/>
          В тропическую ночь. над кораблем,
          <w:br/>
           Она огнем зеленым загорелась.
          <w:br/>
           И побледнел стоящий за рулем,
          <w:br/>
           А пассажирка в небо засмотрелась.
          <w:br/>
          <w:br/>
          Блуждая в звуках над горой зажглась,
          <w:br/>
           Где спал стеклянный мальчик в платье снежном,
          <w:br/>
           Заплакал он не раскрывая глаз,
          <w:br/>
           И на заре растаял дымом нежным.
          <w:br/>
          <w:br/>
          Казалось ей; она цветет в аду.
          <w:br/>
           Она кружится на ночном балу.
          <w:br/>
           Бумажною звездою на полу,
          <w:br/>
           Она лежит среди разбитых душ.
          <w:br/>
          <w:br/>
          И вдруг проснулась; холод плыл в кустах,
          <w:br/>
           Она сияла на руке Христа.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2022-04-22T17:57:45+03:00</dcterms:created>
  <dcterms:modified xsi:type="dcterms:W3CDTF">2022-04-22T17:57:45+03:00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