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Звук осеннего прибоя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Прибой растет,
          <w:br/>
          Гудит, поет,
          <w:br/>
          Прибой живет
          <w:br/>
          Свинцовых вод.
          <w:br/>
          Немолчный гул.
          <w:br/>
          Весь мир уснул
          <w:br/>
          Одни валы
          <w:br/>
          Поют из мглы.
          <w:br/>
          Поют, зовут
          <w:br/>
          На грозный суд
          <w:br/>
          Неспящий ум,
          <w:br/>
          Укорность дум.
          <w:br/>
          Прошло, прошло,
          <w:br/>
          Что так светло
          <w:br/>
          Смеялось нам,
          <w:br/>
          Манило к дням.
          <w:br/>
          Растратив дни,
          <w:br/>
          Задув огни,
          <w:br/>
          Ушли мы прочь
          <w:br/>
          От света в ночь.
          <w:br/>
          И вот прибой
          <w:br/>
          Нам шлет гурьбой
          <w:br/>
          Могильный рой: —
          <w:br/>
          В гроба! Домой!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2022-03-25T09:51:25+03:00</dcterms:created>
  <dcterms:modified xsi:type="dcterms:W3CDTF">2022-03-25T09:51:25+03:00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