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докторъ погребенъ врачебныя науки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докторъ погребенъ врачебныя науки.
          <w:br/>
           Великой былъ онъ врачь, а врачевать не зналъ.
          <w:br/>
           Съ пустою головой имелъ онъ полны руки.
          <w:br/>
           За что жъ онъ слыль врачемъ? За то, что много враль.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2022-04-23T22:03:08+03:00</dcterms:created>
  <dcterms:modified xsi:type="dcterms:W3CDTF">2022-04-23T22:03:08+03:00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