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"Здравствуй! Легкий шелест слышишь..."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Здравствуй! Легкий шелест слышишь
          <w:br/>
          Справа от стола?
          <w:br/>
          Этих строчек не допишешь -
          <w:br/>
          Я к тебе пришла.
          <w:br/>
          Неужели ты обидишь
          <w:br/>
          Так, как в прошлый раз,-
          <w:br/>
          Говоришь, что рук не видишь,
          <w:br/>
          Рук моих и глаз.
          <w:br/>
          У тебя светло и просто.
          <w:br/>
          Не гони меня туда,
          <w:br/>
          Где под душным сводом моста
          <w:br/>
          Стынет грязная вода.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2021-11-10T21:16:20+03:00</dcterms:created>
  <dcterms:modified xsi:type="dcterms:W3CDTF">2021-11-10T21:16:20+03:00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