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Зелёный изумруд в твоём бездонном взоре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Зелёный изумруд в твоём бездонном взоре,
          <w:br/>
          Что зеленело на просторе,
          <w:br/>
          Замкнулось в тесный круг.
          <w:br/>
          Мерцает взор зелёный, изумрудный, —
          <w:br/>
          Мне кажется, что феей чудной
          <w:br/>
          Прокинешься ты вдруг.
          <w:br/>
          Уже не дева ты, — Зелёная царица,
          <w:br/>
          И смех твой — звон ручья,
          <w:br/>
          И взор зелёный твой — лукавая зарница,
          <w:br/>
          Но ты — опять моя.
          <w:br/>
          И как бы ты в траве ни затаилась,
          <w:br/>
          И чем бы ты ни притворилась,
          <w:br/>
          Сверкая и звеня, —
          <w:br/>
          Везде найду тебя, везде тебя открою,
          <w:br/>
          Зеленоглазая! Ты всё со мною,
          <w:br/>
          Ты вечно для меня.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2022-03-20T14:06:32+03:00</dcterms:created>
  <dcterms:modified xsi:type="dcterms:W3CDTF">2022-03-20T14:06:32+03:00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