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Зима, зима нагрянет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Зима, зима нагрянет скоро,
          <w:br/>
           Все чаще плачут небеса.
          <w:br/>
           Пошли на приступ мухоморы —
          <w:br/>
           Горит разбойная краса.
          <w:br/>
          <w:br/>
          С ножом — как тать!- под дождик мелкий
          <w:br/>
           Бреду на поиски опят.
          <w:br/>
           Свернувшись, в дуплах дремлют белки,
          <w:br/>
           Лисицы в норах сладко спят.
          <w:br/>
          <w:br/>
          Стал молчаливым бор отныне,
          <w:br/>
           И грусть разлита в тишине.
          <w:br/>
           Бреду одна в лесной пустыне,
          <w:br/>
           Кипенья лета жалко мне…
          <w:br/>
          <w:br/>
          Но вот другое обаянье
          <w:br/>
           Меня в другой берет полон.
          <w:br/>
           То обаянье увяданья —
          <w:br/>
           Осенний сон, осенний сон…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2022-04-21T19:20:11+03:00</dcterms:created>
  <dcterms:modified xsi:type="dcterms:W3CDTF">2022-04-21T19:20:11+03:00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