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Зима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М. А. Волошину
          <w:br/>
          <w:br/>
          Снега синей, снега туманней;
          <w:br/>
          Вновь освеженной дышим мы.
          <w:br/>
          Люблю деревню, вечер ранний
          <w:br/>
          И грусть серебряной зимы.
          <w:br/>
          <w:br/>
          Лицо изрежет ветер резкий,
          <w:br/>
          Прохлещет хладом в глубь аллей;
          <w:br/>
          Ломает хрупкие подвески
          <w:br/>
          Ледяных, звонких хрусталей.
          <w:br/>
          <w:br/>
          Навеяв синий, синий иней
          <w:br/>
          В стеклянный ток остывших вод,
          <w:br/>
          На снежной, бархатной пустыне
          <w:br/>
          Воздушный водит хоровод.
          <w:br/>
          <w:br/>
          В темнеющее поле прыснет
          <w:br/>
          Вечерний, первый огонек;
          <w:br/>
          И над деревнею повиснет
          <w:br/>
          В багровом западе дымок;
          <w:br/>
          <w:br/>
          Багровый холод небосклона;
          <w:br/>
          Багровый отблеск на реке…
          <w:br/>
          Лениво каркнула ворона;
          <w:br/>
          Бубенчик звякнул вдалеке.
          <w:br/>
          <w:br/>
          Когда же в космах белых тонет
          <w:br/>
          В поля закинутая ель,
          <w:br/>
          Сребро метет, и рвет, и гонит
          <w:br/>
          Над садом дикая метель,—
          <w:br/>
          <w:br/>
          Пусть грудой золотых каменьев
          <w:br/>
          Вскипит железный мой камин:
          <w:br/>
          Средь пламенистых, легких звеньев
          <w:br/>
          Трескучий прядает рубин.
          <w:br/>
          <w:br/>
          Вновь упиваюсь, беспечальный,
          <w:br/>
          Я деревенской тишиной;
          <w:br/>
          В моей руке бокал хрустальный
          <w:br/>
          Играет пеной кружевной.
          <w:br/>
          <w:br/>
          Вдали от зависти и злобы
          <w:br/>
          Мне жизнь окончить суждено.
          <w:br/>
          Одни суровые сугробы
          <w:br/>
          Глядят, как призраки, в окно.
          <w:br/>
          <w:br/>
          Пусть за стеною, в дымке блеклой,
          <w:br/>
          Сухой, сухой, сухой мороз,—
          <w:br/>
          Слетит веселый рой на стекла
          <w:br/>
          Алмазных, блещущих стрекоз.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2022-03-19T05:07:57+03:00</dcterms:created>
  <dcterms:modified xsi:type="dcterms:W3CDTF">2022-03-19T05:07:57+03:00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