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Взор мой бродит везде по немой, по унылой пустыне;
          <w:br/>
           Смерть в увядшей душе, всё мёртво в безмолвной природе
          <w:br/>
           Там на сосне вековой завыванию бури внимает
          <w:br/>
          <w:br/>
          Пасмурный вран.
          <w:br/>
          <w:br/>
          Сердце заныло во мне, средь тягостных дум я забылся:
          <w:br/>
           Спит на гробах человек и видит тяжелые грезы;
          <w:br/>
           Спит — и только изредка скорбь и тоска прилетают
          <w:br/>
          <w:br/>
          Душу будить!
          <w:br/>
          <w:br/>
          «Шумная радость мертва; бытие в единой печали,
          <w:br/>
           В горькой любви, и в плаче живом, и в растерзанном сердце!» —
          <w:br/>
           Вдруг закачал заскрипевшею елию ветер: я, вздрогнув,
          <w:br/>
          <w:br/>
          Очи подъял!
          <w:br/>
          <w:br/>
          Всюду и холод и блеск. Обнаженны древа и покрыты
          <w:br/>
           Льдяной корой. Иду; хрустит у меня под ногою
          <w:br/>
           Светлый, безжизненный снег, бежит по сугробам тропинка
          <w:br/>
          <w:br/>
          В белую даль!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2022-04-22T11:58:20+03:00</dcterms:created>
  <dcterms:modified xsi:type="dcterms:W3CDTF">2022-04-22T11:58:20+03:00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