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окошком в белом поле –
          <w:br/>
           Сумрак, ветер, снеговей…
          <w:br/>
           Ты сидишь, наверно, в школе,
          <w:br/>
           В светлой комнатке своей.
          <w:br/>
          <w:br/>
          Зимний вечер коротая,
          <w:br/>
           Наклонилась над столом:
          <w:br/>
           То ли пишешь, то ль читаешь,
          <w:br/>
           То ли думаешь о чём.
          <w:br/>
          <w:br/>
          Кончен день – и в классах пусто,
          <w:br/>
           В старом доме тишина,
          <w:br/>
           И тебе немножко грустно,
          <w:br/>
           Что сегодня ты одна.
          <w:br/>
          <w:br/>
          Из-за ветра, из-за вьюги
          <w:br/>
           Опустели все пути,
          <w:br/>
           Не придут к тебе подруги
          <w:br/>
           Вместе вечер провести.
          <w:br/>
          <w:br/>
          Замела метель дорожки, –
          <w:br/>
           Пробираться нелегко.
          <w:br/>
           Но огонь в твоем окошке
          <w:br/>
           Виден очень далеко.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2022-04-21T14:55:09+03:00</dcterms:created>
  <dcterms:modified xsi:type="dcterms:W3CDTF">2022-04-21T14:55:09+03:00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