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Зимняя луна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начале ночи озарилась
          <w:br/>
          Небес далеких сторона.
          <w:br/>
          Луна над холодом явилась,
          <w:br/>
          Над зимним сумраком — луна.
          <w:br/>
          <w:br/>
          Неслышным ветром закачало
          <w:br/>
          Рой бескрылых мотыльков…
          <w:br/>
          Но вот опять луна упала,
          <w:br/>
          Как чайка, в пену облаков.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2022-03-21T14:44:18+03:00</dcterms:created>
  <dcterms:modified xsi:type="dcterms:W3CDTF">2022-03-21T14:44:18+03:00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