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стонет на тёмном кладбище,
          <w:br/>
          Кто-то глухо стучится ко мне,
          <w:br/>
          Кто-то пристально смотрит в жилище,
          <w:br/>
          Показавшись в полночном окне.
          <w:br/>
          <w:br/>
          В эту пору с дороги буранной
          <w:br/>
          Заявился ко мне на ночлег
          <w:br/>
          Непонятный какой-то и странный
          <w:br/>
          Из чужой стороны человек.
          <w:br/>
          <w:br/>
          И старуха-метель не случайно,
          <w:br/>
          Как дитя, голосит за углом,
          <w:br/>
          Есть какая-то жуткая тайна
          <w:br/>
          В этом жалобном плаче ночном.
          <w:br/>
          <w:br/>
          Обветшалые гнутся стропила,
          <w:br/>
          И по лестнице шаткой во мрак,
          <w:br/>
          Чтоб нечистую выпугнуть силу,
          <w:br/>
          С фонарём я иду на чердак.
          <w:br/>
          <w:br/>
          По углам разбегаются тени…
          <w:br/>
          – Кто тут?.. – Глухо. Ни звука в ответ.
          <w:br/>
          Подо мной, как живые, ступени
          <w:br/>
          Так и ходят… Спасения нет!
          <w:br/>
          <w:br/>
          Кто-то стонет всю ночь на кладбище,
          <w:br/>
          Кто-то гибнет в буране – невмочь,
          <w:br/>
          И мерещится мне, что в жилище
          <w:br/>
          Кто-то пристально смотрит всю ночь…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2022-03-21T09:59:47+03:00</dcterms:created>
  <dcterms:modified xsi:type="dcterms:W3CDTF">2022-03-21T09:59:47+03:00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