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поют за стенами
          <w:br/>
          Жалобы колоколов…
          <w:br/>
          Несколько улиц меж нами,
          <w:br/>
          Несколько слов!
          <w:br/>
          Город во мгле засыпает,
          <w:br/>
          Серп серебристый возник,
          <w:br/>
          Звездами снег осыпает
          <w:br/>
          Твой воротник.
          <w:br/>
          Ранят ли прошлого зовы?
          <w:br/>
          Долго ли раны болят?
          <w:br/>
          Дразнит заманчиво-новый,
          <w:br/>
          Блещущий взгляд.
          <w:br/>
          <w:br/>
          Сердцу он (карий иль синий?)
          <w:br/>
          Мудрых важнее страниц!
          <w:br/>
          Белыми делает иней
          <w:br/>
          Стрелы ресниц…
          <w:br/>
          Смолкли без сил за стенами
          <w:br/>
          Жалобы колоколов.
          <w:br/>
          Несколько улиц меж нами,
          <w:br/>
          Несколько слов!
          <w:br/>
          Месяц склоняется чистый
          <w:br/>
          В души поэтов и книг,
          <w:br/>
          Сыплется снег на пушистый
          <w:br/>
          Твой воротник.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2022-03-18T23:39:04+03:00</dcterms:created>
  <dcterms:modified xsi:type="dcterms:W3CDTF">2022-03-18T23:39:04+03:00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