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Змеиные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Лес, озарённый луною,
          <w:br/>
          Ждёт не дождётся чудес.
          <w:br/>
          Тени плывут над рекою.
          <w:br/>
          Звёзды сияют с небес.
          <w:br/>
          В поле, в одежде туманной,
          <w:br/>
          Ходит неведомый сон.
          <w:br/>
          В сон, непонятный и странный,
          <w:br/>
          Лес, как душа, погружён.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2022-03-21T22:25:58+03:00</dcterms:created>
  <dcterms:modified xsi:type="dcterms:W3CDTF">2022-03-21T22:25:58+03:00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