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Змея-медяница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Змея-Медяница, иначе Медянка,
          <w:br/>
          Год целый бывает слепа.
          <w:br/>
          И пусть перед нею любая приманка,
          <w:br/>
          Она неподвижно-тупа.
          <w:br/>
          Но дивные чары Ивановой ночи
          <w:br/>
          Ей острое зренье дают.
          <w:br/>
          Сверкают змеиные рдяные очи,
          <w:br/>
          Смотри, не встречайся ей тут.
          <w:br/>
          Хоть будь ты одет перед нею бронею,
          <w:br/>
          Бороться, надеяться, брось, —
          <w:br/>
          Она, на врага устремившись стрелою,
          <w:br/>
          Его пробивает насквозь.
          <w:br/>
          Змея-Медяница, что раз только летом
          <w:br/>
          Являет всю силу свою,
          <w:br/>
          Знакома с Перуновым огненным цветом,
          <w:br/>
          Он рдяную любит змею.
          <w:br/>
          В лесу, из гниения гадов зловредных,
          <w:br/>
          Трава-Медяница растет,
          <w:br/>
          И ночью Ивановой, в отблесках медных,
          <w:br/>
          Цвет огненный недруга ждет.
          <w:br/>
          И горе, коль ты, этой чары не зная,
          <w:br/>
          По чаше пойдешь на авось, —
          <w:br/>
          Трава-Медяница, взметнувшись, живая,
          <w:br/>
          Врага пробивает насквозь.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2022-03-25T09:11:51+03:00</dcterms:created>
  <dcterms:modified xsi:type="dcterms:W3CDTF">2022-03-25T09:11:51+03:00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