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Знаешь веру мою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Слышишь иволгу в сердце моем шелестящем?
          <w:br/>
           Голубою весной облака я люблю,
          <w:br/>
           райский сахар на блюдце блестящем;
          <w:br/>
           и люблю я, как льются под осень дожди,
          <w:br/>
           и под пестрыми кленами пеструю слякоть.
          <w:br/>
           Есть такие закаты, что хочется плакать,
          <w:br/>
           а иному шепнешь: подожди.
          <w:br/>
           Если ветер ты любишь и ветки сырые,
          <w:br/>
           Божьи звезды и Божьих зверьков,
          <w:br/>
           если видишь при сладостном слове «Россия»
          <w:br/>
           только даль и дожди золотые, косые
          <w:br/>
           и в колосьях лазурь васильков,—
          <w:br/>
           я тебя полюблю, как люблю я могучий,
          <w:br/>
           пышный шорох лесов, и закаты, и тучи,
          <w:br/>
           и мохнатых цветных червяков;
          <w:br/>
           полюблю я тебя оттого, что заметишь
          <w:br/>
           все пылинки в луче бытия,
          <w:br/>
           скажешь солнцу: спасибо, что светишь.
          <w:br/>
          <w:br/>
          Вот вся вера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2022-04-22T20:03:12+03:00</dcterms:created>
  <dcterms:modified xsi:type="dcterms:W3CDTF">2022-04-22T20:03:12+03:00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