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Знаешь ли, Юленька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Ю. И. Л[ипи]ной</em>
          <w:br/>
          <w:br/>
          Знаешь ли, Юленька, что мне недавно приснилося?..
          <w:br/>
           Будто живется опять мне, как смолоду жилося;
          <w:br/>
           Будто мне на сердце веет бывалыми вёснами:
          <w:br/>
           Просекой, дачкой, подснежником, хмурыми соснами,
          <w:br/>
           Талыми зорьками, пеночкой, Невкой, березами,
          <w:br/>
           Нашими детскими… нет!— уж не детскими грезами!
          <w:br/>
           Нет!.. уже что-то тревожно в груди колотилося…
          <w:br/>
           Знаешь ли, Юленька?.. глупо!.. А всё же приснилося…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2022-04-22T05:19:54+03:00</dcterms:created>
  <dcterms:modified xsi:type="dcterms:W3CDTF">2022-04-22T05:19:54+03:00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