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знаю, в доме каменном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знаю — в доме каменном
          <w:br/>
           Судят, рядят, говорят
          <w:br/>
           О душе моей о пламенной,
          <w:br/>
           Заточить ее хотят.
          <w:br/>
           За страдание за правое,
          <w:br/>
           За неписаных друзей
          <w:br/>
           Мне окно присудят ржавое,
          <w:br/>
           Часового у дверей…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2022-04-21T13:09:57+03:00</dcterms:created>
  <dcterms:modified xsi:type="dcterms:W3CDTF">2022-04-21T13:09:57+03:00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