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Золотая и немая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Золотая и немая,
          <w:br/>
           Затаилась тишина.
          <w:br/>
           Песням спрятанным внимая,
          <w:br/>
           Я иду как в чарах сна.
          <w:br/>
          <w:br/>
          Листья тихо улетают
          <w:br/>
           С засыпающих ветвей.
          <w:br/>
           И минуты жизни тают,
          <w:br/>
           Жизни песенной моей.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2022-04-21T20:04:23+03:00</dcterms:created>
  <dcterms:modified xsi:type="dcterms:W3CDTF">2022-04-21T20:04:23+03:00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