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пыль дождя и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Золотая пыль дождя и вечер
          <w:br/>
           Вечность книг
          <w:br/>
           Боль, усталость сердца, писем скуку
          <w:br/>
           Ты уже постиг
          <w:br/>
           Что ж, умри, забудь дела и горе
          <w:br/>
           В золотой пыли дождей укройся
          <w:br/>
           Или вновь живи не отвращаясь
          <w:br/>
           Умирая думая не бойся
          <w:br/>
           Всё равно ты скажешь всё что сможешь
          <w:br/>
           Даже слишком много
          <w:br/>
           Ведь достаточно чтоб пыль миров иных
          <w:br/>
           Потемнев упала на дорогу
          <w:br/>
           Тех кто их не поймут
          <w:br/>
           Только раздражает это пенье
          <w:br/>
           Им скучно и они твердят:
          <w:br/>
           Ну хоть бы умер ты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2022-04-22T17:57:24+03:00</dcterms:created>
  <dcterms:modified xsi:type="dcterms:W3CDTF">2022-04-22T17:57:24+03:00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