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Золотое слово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Осень обещала: «Я озолочу»
          <w:br/>
          А Зима сказала: «Как я захочу»
          <w:br/>
          А Весна сказала: «Ну-ка, ну, Зима».
          <w:br/>
          И Весна настала. Всюду кутерьма.
          <w:br/>
          <w:br/>
          Солнце золотится. Лютик — золотой.
          <w:br/>
          Речка серебрится и шалит водой.
          <w:br/>
          Родилась на воле, залила луга,
          <w:br/>
          Затопила поле, стёрла берега.
          <w:br/>
          <w:br/>
          Там, где не достала, — лютик золотой,
          <w:br/>
          Жёлтый одуванчик, — будет и седой.
          <w:br/>
          Осень обещала. Помогла Весна.
          <w:br/>
          Ну, Зима пропала, хоть была сильна.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2022-03-25T07:44:18+03:00</dcterms:created>
  <dcterms:modified xsi:type="dcterms:W3CDTF">2022-03-25T07:44:18+03:00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