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Золотыя яицы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Вдова была богата;
          <w:br/>
           Носила курица ей яица изъ злата:
          <w:br/>
           Богатство къ ней текло вотще,
          <w:br/>
           Она хотела быть богатяе еще;
          <w:br/>
           И мня, что курица уже довольно сыта,
          <w:br/>
           И золотомъ набита;
          <w:br/>
           Что внутренна ея, вся въ золоте въ округъ.
          <w:br/>
           Возьму, сказала, все то золото я вдругъ:
          <w:br/>
           И курицу убила.
          <w:br/>
           Она черевами, не золотомъ густа,
          <w:br/>
           Со курицей вдова доходы погубила;
          <w:br/>
           Въ ней злата не было, была она пуста.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2022-04-23T10:10:21+03:00</dcterms:created>
  <dcterms:modified xsi:type="dcterms:W3CDTF">2022-04-23T10:10:21+03:00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