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вновь - порывы юных лет..."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вновь - порывы юных лет,
          <w:br/>
          И взрывы сил, и крайность мнений...
          <w:br/>
          Но счастья не было - и нет.
          <w:br/>
          Хоть в этом больше нет сомнений!
          <w:br/>
          <w:br/>
          Пройди опасные года.
          <w:br/>
          Тебя подстерегают всюду.
          <w:br/>
          Но если выйдешь цел - тогда
          <w:br/>
          Ты, наконец, поверишь чуду,
          <w:br/>
          <w:br/>
          И, наконец, увидишь ты,
          <w:br/>
          Что счастья и не надо было,
          <w:br/>
          Что сей несбыточной мечты
          <w:br/>
          И на полжизни не хватило,
          <w:br/>
          <w:br/>
          Что через край перелилась
          <w:br/>
          Восторга творческого чаша,
          <w:br/>
          Что все уж не мое, а наше,
          <w:br/>
          И с миром утвердилась связь,-
          <w:br/>
          <w:br/>
          И только с нежною улыбкой
          <w:br/>
          Порою будешь вспоминать
          <w:br/>
          О детской той мечте, о зыбкой,
          <w:br/>
          Что счастием привыкли звать!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2021-11-10T10:42:52+03:00</dcterms:created>
  <dcterms:modified xsi:type="dcterms:W3CDTF">2021-11-10T10:42:52+03:00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