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дымят, и свистят пароходы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дымят, и свистят пароходы;
          <w:br/>
          Сотни барок тяжёлых и гонок,
          <w:br/>
          Долговязых плотов и лодчонок
          <w:br/>
          Бороздят оживлённые воды.
          <w:br/>
          Здесь весёлые резвые дети,
          <w:br/>
          Словно чайки, снуют над рекою,
          <w:br/>
          Там идут бурлаки бечевою,
          <w:br/>
          Там разложены мокрые сети.
          <w:br/>
          Опрокинута старая лодка
          <w:br/>
          Перед чьею-то ветхой избою,
          <w:br/>
          И полощет умелой рукою
          <w:br/>
          Чьи-то тряпки босая молодка.
          <w:br/>
          Как мятежное, вольное море,
          <w:br/>
          Воздух яркими звуками стонет,
          <w:br/>
          В их разливе стремительно тонет
          <w:br/>
          Песня личного мелкого горя.
          <w:br/>
          Отойдёшь от реки, — на погосте
          <w:br/>
          Всё так тихо, так сладко-покойно!
          <w:br/>
          Надмогильные насыпи стройно
          <w:br/>
          Прикрывают истлевшие кости.
          <w:br/>
          Обомшали седые каменья,
          <w:br/>
          И накрестные надписи кратки,
          <w:br/>
          Как неясного смысла загадки
          <w:br/>
          Или цепи разорванной звенья.
          <w:br/>
          Лишь ворона порой над крестами
          <w:br/>
          Пролетит, лишь кукушка кукует.
          <w:br/>
          Тихо ветер порою подует
          <w:br/>
          И качнёт молодыми кустами.
          <w:br/>
          Здесь, в приюте забытом, угрюмом
          <w:br/>
          Песня скорбная, горькая зреет
          <w:br/>
          И, что свечка в тиши, пламенеет,
          <w:br/>
          Негасима движеньем и шумом.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2022-03-19T09:36:39+03:00</dcterms:created>
  <dcterms:modified xsi:type="dcterms:W3CDTF">2022-03-19T09:36:39+03:00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