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на дыбы скакун не поднимался..."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...И на дыбы скакун не поднимался,
          <w:br/>
          Не грыз от нетерпения удил,
          <w:br/>
          Он только белозубо улыбался
          <w:br/>
          И голову тяжелую клонил.
          <w:br/>
          <w:br/>
          Почти земли его касалась грива,
          <w:br/>
          Гнедая,
          <w:br/>
                походила на огонь.
          <w:br/>
          Вначале мне подумалось:
          <w:br/>
                                вот диво,
          <w:br/>
          Как человек, смеется этот конь.
          <w:br/>
          <w:br/>
          Подобное кого не озадачит.
          <w:br/>
          Решил взглянуть поближе на коня.
          <w:br/>
          И вижу:
          <w:br/>
                 не смеется конь, а плачет,
          <w:br/>
          По-человечьи голову клоня.
          <w:br/>
          <w:br/>
          Глаза продолговаты, словно листья,
          <w:br/>
          И две слезы туманятся внутри...
          <w:br/>
          Когда смеюсь,
          <w:br/>
                     ты, милый мой, приблизься
          <w:br/>
          И повнимательнее посмотри.
          <w:br/>
          <w:br/>
          Перевод Я. 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2021-11-10T09:38:49+03:00</dcterms:created>
  <dcterms:modified xsi:type="dcterms:W3CDTF">2021-11-10T09:38:49+03:00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