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плющ обвеси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плющ обвесил
          <w:br/>
          Твой лик божественно-прекрасный.
          <w:br/>
          Как величаво
          <w:br/>
          Над этой грудою обломков
          <w:br/>
          Возносится чета столбов.
          <w:br/>
          А здесь их одинокий брат.
          <w:br/>
          О, как они,
          <w:br/>
          В печальный мох одев главы священны,
          <w:br/>
          Скорбя величественно, смотрят
          <w:br/>
          На раздробленных
          <w:br/>
          У ног их братий;
          <w:br/>
          В тени шиповников зеленых,
          <w:br/>
          Под камнями, под прахом
          <w:br/>
          Лежат они, и ветер
          <w:br/>
          Травой над ними шевелит.
          <w:br/>
          Как мало дорожишь, природа,
          <w:br/>
          Ты лучшего созданья своего
          <w:br/>
          Прекраснейшим созданьем!
          <w:br/>
          Сама святилище свое
          <w:br/>
          Бесчувственно ты раздробила
          <w:br/>
          И терн посеяла на нем.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2022-03-19T07:33:45+03:00</dcterms:created>
  <dcterms:modified xsi:type="dcterms:W3CDTF">2022-03-19T07:33:45+03:00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