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поняла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поняла я
          <w:br/>
           в непривычной праздности,
          <w:br/>
           бесповоротно,
          <w:br/>
           зло,
          <w:br/>
           до слёз из глаз:
          <w:br/>
           дни будут состоять из мелких радостей,
          <w:br/>
           ну а большие —
          <w:br/>
           больше не про нас.
          <w:br/>
          <w:br/>
          Как на войне —
          <w:br/>
           в обидной непригодности
          <w:br/>
           того, чья плоть бессильна и больна,
          <w:br/>
           не пристегнуть мне бесполезной гордости
          <w:br/>
           к размытому понятию:
          <w:br/>
           страна.
          <w:br/>
          <w:br/>
          А уж гордиться,
          <w:br/>
           хоть какой,
          <w:br/>
           зарплатою,
          <w:br/>
           обилием бутылок и ветчин
          <w:br/>
           и аккуратной на душе заплатою,
          <w:br/>
           приличной и смиренной, —
          <w:br/>
           нет причин.
          <w:br/>
          <w:br/>
          Смятенны чувства,
          <w:br/>
           но логична логика.
          <w:br/>
           Она поможет одолеть беду.
          <w:br/>
           И Шарика себе,
          <w:br/>
           а может, Бобика
          <w:br/>
           я по её наводке заведу.
          <w:br/>
          <w:br/>
          И, что бы там под ухом ни трезвонили,
          <w:br/>
           забуду о призванье и судьбе.
          <w:br/>
          <w:br/>
          …Пока мне долг
          <w:br/>
           работника и воина
          <w:br/>
           жестоко не напомнит о себе.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2022-04-21T22:36:11+03:00</dcterms:created>
  <dcterms:modified xsi:type="dcterms:W3CDTF">2022-04-21T22:36:11+03:00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