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пробудилося в душе его стремление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пробудилося в душе его стремление
          <w:br/>
           Узнать число частей животного и их расположение,
          <w:br/>
           Число и способ прикрепления одних к другим.
          <w:br/>
           Все это он исследовал, вскрывая
          <w:br/>
           Животных — мертвых и живых…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2022-04-22T05:34:24+03:00</dcterms:created>
  <dcterms:modified xsi:type="dcterms:W3CDTF">2022-04-22T05:34:24+03:00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