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снова голос нежный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снова голос нежный,
          <w:br/>
           И снова тишина,
          <w:br/>
           И гладь равнины снежной
          <w:br/>
           За стеклами окна.
          <w:br/>
          <w:br/>
          Часы стучат так мерно,
          <w:br/>
           Так ровен плеск стихов.
          <w:br/>
           И счастье снова верно,
          <w:br/>
           И больше нет грехов.
          <w:br/>
          <w:br/>
          Я бросил их: я дома,-
          <w:br/>
           Не манит путь назад.
          <w:br/>
           Здесь все душе знакомо…
          <w:br/>
           Я нежно, грустно рад.
          <w:br/>
          <w:br/>
          Мои неясны грезы,
          <w:br/>
           Я только тихо нов…
          <w:br/>
           Закат рассыпал розы
          <w:br/>
           По савану снегов.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2022-04-22T06:19:49+03:00</dcterms:created>
  <dcterms:modified xsi:type="dcterms:W3CDTF">2022-04-22T06:19:49+03:00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