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у меня был край родной когда-то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 меня был край родной когда-то;
          <w:br/>
          Со всех сторон
          <w:br/>
          Синела степь; на ней белели хаты —
          <w:br/>
          Все это сон!
          <w:br/>
          <w:br/>
          Я помню дом и пестрые узоры
          <w:br/>
          Вокруг окон,
          <w:br/>
          Под тенью лип душистых разговоры —
          <w:br/>
          Все это сон!
          <w:br/>
          <w:br/>
          Я там мечтою чистой, безмятежной
          <w:br/>
          Был озарен,
          <w:br/>
          Я был любим так искренно, так нежно —
          <w:br/>
          Все это сон!
          <w:br/>
          <w:br/>
          И думал я: на смерть за край родимый
          <w:br/>
          Я обречен!
          <w:br/>
          Но гром умолк; гроза промчалась мимо —
          <w:br/>
          Все было сон!
          <w:br/>
          <w:br/>
          Летучий ветр, неси ж родному краю,
          <w:br/>
          Неси поклон;
          <w:br/>
          В чужбине век я праздно доживаю —
          <w:br/>
          Все было сон!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2022-03-20T10:23:51+03:00</dcterms:created>
  <dcterms:modified xsi:type="dcterms:W3CDTF">2022-03-20T10:23:51+03:00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